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BF" w:rsidRDefault="00C002BF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C002BF" w:rsidRDefault="00C002BF">
      <w:pPr>
        <w:spacing w:after="0" w:line="240" w:lineRule="exact"/>
        <w:ind w:left="2582"/>
        <w:rPr>
          <w:sz w:val="24"/>
          <w:szCs w:val="24"/>
        </w:rPr>
      </w:pPr>
    </w:p>
    <w:p w:rsidR="00C002BF" w:rsidRDefault="00C002BF">
      <w:pPr>
        <w:spacing w:after="0" w:line="240" w:lineRule="exact"/>
        <w:ind w:left="2582"/>
        <w:rPr>
          <w:sz w:val="24"/>
          <w:szCs w:val="24"/>
        </w:rPr>
      </w:pPr>
    </w:p>
    <w:p w:rsidR="00C002BF" w:rsidRDefault="00C002BF">
      <w:pPr>
        <w:spacing w:after="0" w:line="240" w:lineRule="exact"/>
        <w:ind w:left="2582"/>
        <w:rPr>
          <w:sz w:val="24"/>
          <w:szCs w:val="24"/>
        </w:rPr>
      </w:pPr>
    </w:p>
    <w:p w:rsidR="00C002BF" w:rsidRDefault="00C002BF">
      <w:pPr>
        <w:spacing w:after="0" w:line="240" w:lineRule="exact"/>
        <w:ind w:left="2582"/>
        <w:rPr>
          <w:sz w:val="24"/>
          <w:szCs w:val="24"/>
        </w:rPr>
      </w:pPr>
    </w:p>
    <w:p w:rsidR="00C002BF" w:rsidRDefault="00C002BF">
      <w:pPr>
        <w:spacing w:after="0" w:line="240" w:lineRule="exact"/>
        <w:ind w:left="2582"/>
        <w:rPr>
          <w:sz w:val="24"/>
          <w:szCs w:val="24"/>
        </w:rPr>
      </w:pPr>
    </w:p>
    <w:p w:rsidR="00C002BF" w:rsidRDefault="00292F28">
      <w:pPr>
        <w:tabs>
          <w:tab w:val="left" w:pos="4876"/>
        </w:tabs>
        <w:spacing w:before="2" w:after="0" w:line="240" w:lineRule="exact"/>
        <w:ind w:left="2582" w:right="2337"/>
      </w:pPr>
      <w:r>
        <w:rPr>
          <w:rFonts w:ascii="Times New Roman" w:hAnsi="Times New Roman" w:cs="Times New Roman"/>
          <w:color w:val="000000"/>
          <w:w w:val="114"/>
          <w:sz w:val="18"/>
          <w:szCs w:val="18"/>
        </w:rPr>
        <w:t xml:space="preserve">HEALTH CARE, HUMAN SERVICE AND FAMILY WELFARE DEPARTMENT </w:t>
      </w:r>
      <w: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12"/>
          <w:sz w:val="18"/>
          <w:szCs w:val="18"/>
        </w:rPr>
        <w:t>GOVERNMENT OF SIKKIM</w:t>
      </w:r>
    </w:p>
    <w:p w:rsidR="00C002BF" w:rsidRDefault="00455F18">
      <w:pPr>
        <w:spacing w:before="28" w:after="0" w:line="207" w:lineRule="exact"/>
        <w:ind w:left="5654"/>
      </w:pPr>
      <w:r>
        <w:rPr>
          <w:rFonts w:ascii="Times New Roman" w:hAnsi="Times New Roman" w:cs="Times New Roman"/>
          <w:color w:val="000000"/>
          <w:w w:val="114"/>
          <w:sz w:val="18"/>
          <w:szCs w:val="18"/>
        </w:rPr>
        <w:t>G</w:t>
      </w:r>
      <w:r w:rsidR="00292F28">
        <w:rPr>
          <w:rFonts w:ascii="Times New Roman" w:hAnsi="Times New Roman" w:cs="Times New Roman"/>
          <w:color w:val="000000"/>
          <w:w w:val="114"/>
          <w:sz w:val="18"/>
          <w:szCs w:val="18"/>
        </w:rPr>
        <w:t>ANGTOK</w:t>
      </w:r>
    </w:p>
    <w:p w:rsidR="00C002BF" w:rsidRDefault="00C002BF">
      <w:pPr>
        <w:spacing w:after="0" w:line="184" w:lineRule="exact"/>
        <w:ind w:left="2212"/>
        <w:rPr>
          <w:sz w:val="24"/>
          <w:szCs w:val="24"/>
        </w:rPr>
      </w:pPr>
    </w:p>
    <w:p w:rsidR="00C002BF" w:rsidRDefault="00292F28">
      <w:pPr>
        <w:tabs>
          <w:tab w:val="left" w:pos="2596"/>
          <w:tab w:val="left" w:pos="3206"/>
          <w:tab w:val="left" w:pos="8572"/>
        </w:tabs>
        <w:spacing w:before="99" w:after="0" w:line="184" w:lineRule="exact"/>
        <w:ind w:left="2212"/>
      </w:pPr>
      <w:r>
        <w:rPr>
          <w:rFonts w:ascii="Times New Roman" w:hAnsi="Times New Roman" w:cs="Times New Roman"/>
          <w:color w:val="000000"/>
          <w:w w:val="105"/>
          <w:sz w:val="16"/>
          <w:szCs w:val="16"/>
        </w:rPr>
        <w:t>No.</w:t>
      </w:r>
      <w:r>
        <w:rPr>
          <w:rFonts w:ascii="Times New Roman" w:hAnsi="Times New Roman" w:cs="Times New Roman"/>
          <w:color w:val="000000"/>
          <w:spacing w:val="2"/>
          <w:w w:val="126"/>
          <w:sz w:val="16"/>
          <w:szCs w:val="16"/>
        </w:rPr>
        <w:t>196//</w:t>
      </w:r>
      <w:proofErr w:type="spellStart"/>
      <w:r>
        <w:rPr>
          <w:rFonts w:ascii="Times New Roman" w:hAnsi="Times New Roman" w:cs="Times New Roman"/>
          <w:color w:val="000000"/>
          <w:spacing w:val="2"/>
          <w:w w:val="126"/>
          <w:sz w:val="16"/>
          <w:szCs w:val="16"/>
        </w:rPr>
        <w:t>hc</w:t>
      </w:r>
      <w:proofErr w:type="spellEnd"/>
      <w:r>
        <w:rPr>
          <w:rFonts w:ascii="Times New Roman" w:hAnsi="Times New Roman" w:cs="Times New Roman"/>
          <w:color w:val="000000"/>
          <w:spacing w:val="2"/>
          <w:w w:val="126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w w:val="126"/>
          <w:sz w:val="16"/>
          <w:szCs w:val="16"/>
        </w:rPr>
        <w:t>hs</w:t>
      </w:r>
      <w:proofErr w:type="spellEnd"/>
      <w:r>
        <w:rPr>
          <w:rFonts w:ascii="Times New Roman" w:hAnsi="Times New Roman" w:cs="Times New Roman"/>
          <w:color w:val="000000"/>
          <w:spacing w:val="2"/>
          <w:w w:val="126"/>
          <w:sz w:val="16"/>
          <w:szCs w:val="16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/>
          <w:spacing w:val="2"/>
          <w:w w:val="126"/>
          <w:sz w:val="16"/>
          <w:szCs w:val="16"/>
        </w:rPr>
        <w:t>Fw</w:t>
      </w:r>
      <w:proofErr w:type="spellEnd"/>
      <w:r>
        <w:rPr>
          <w:rFonts w:ascii="Times New Roman" w:hAnsi="Times New Roman" w:cs="Times New Roman"/>
          <w:color w:val="000000"/>
          <w:spacing w:val="2"/>
          <w:w w:val="126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w w:val="126"/>
          <w:sz w:val="18"/>
          <w:szCs w:val="18"/>
        </w:rPr>
        <w:t>Dated: 15/07/2019</w:t>
      </w:r>
    </w:p>
    <w:p w:rsidR="00C002BF" w:rsidRDefault="00292F28">
      <w:pPr>
        <w:spacing w:before="26" w:after="0" w:line="207" w:lineRule="exact"/>
        <w:ind w:left="5179"/>
      </w:pPr>
      <w:r>
        <w:rPr>
          <w:rFonts w:ascii="Times New Roman" w:hAnsi="Times New Roman" w:cs="Times New Roman"/>
          <w:color w:val="000000"/>
          <w:w w:val="112"/>
          <w:sz w:val="18"/>
          <w:szCs w:val="18"/>
          <w:u w:val="single"/>
        </w:rPr>
        <w:t>EMPLOYMENT NOTICE</w:t>
      </w:r>
    </w:p>
    <w:p w:rsidR="00C002BF" w:rsidRDefault="00292F28">
      <w:pPr>
        <w:spacing w:before="197" w:after="0" w:line="348" w:lineRule="exact"/>
        <w:ind w:left="2208" w:right="1947" w:firstLine="619"/>
        <w:jc w:val="both"/>
      </w:pPr>
      <w:r>
        <w:rPr>
          <w:rFonts w:ascii="Times New Roman" w:hAnsi="Times New Roman" w:cs="Times New Roman"/>
          <w:color w:val="000000"/>
          <w:w w:val="125"/>
          <w:sz w:val="20"/>
          <w:szCs w:val="20"/>
        </w:rPr>
        <w:t xml:space="preserve">Applications are invited from the eligible candidates having requisite </w:t>
      </w:r>
      <w:proofErr w:type="gramStart"/>
      <w:r>
        <w:rPr>
          <w:rFonts w:ascii="Times New Roman" w:hAnsi="Times New Roman" w:cs="Times New Roman"/>
          <w:color w:val="000000"/>
          <w:w w:val="126"/>
          <w:sz w:val="20"/>
          <w:szCs w:val="20"/>
        </w:rPr>
        <w:t>qualifications  and</w:t>
      </w:r>
      <w:proofErr w:type="gramEnd"/>
      <w:r>
        <w:rPr>
          <w:rFonts w:ascii="Times New Roman" w:hAnsi="Times New Roman" w:cs="Times New Roman"/>
          <w:color w:val="000000"/>
          <w:w w:val="126"/>
          <w:sz w:val="20"/>
          <w:szCs w:val="20"/>
        </w:rPr>
        <w:t xml:space="preserve">  experience  for filling  of  the  post  of different  faculty </w:t>
      </w: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members for Government Pharmacy College, </w:t>
      </w:r>
      <w:proofErr w:type="spellStart"/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Sazong</w:t>
      </w:r>
      <w:proofErr w:type="spellEnd"/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Rumtek</w:t>
      </w:r>
      <w:proofErr w:type="spellEnd"/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, East Sikkim on </w:t>
      </w:r>
      <w:r>
        <w:rPr>
          <w:rFonts w:ascii="Times New Roman" w:hAnsi="Times New Roman" w:cs="Times New Roman"/>
          <w:color w:val="000000"/>
          <w:spacing w:val="2"/>
          <w:w w:val="127"/>
          <w:sz w:val="20"/>
          <w:szCs w:val="20"/>
        </w:rPr>
        <w:t xml:space="preserve">contractual basis for a  period of </w:t>
      </w:r>
      <w:r>
        <w:rPr>
          <w:rFonts w:ascii="Times New Roman" w:hAnsi="Times New Roman" w:cs="Times New Roman"/>
          <w:color w:val="000000"/>
          <w:spacing w:val="2"/>
          <w:w w:val="128"/>
          <w:sz w:val="20"/>
          <w:szCs w:val="20"/>
        </w:rPr>
        <w:t xml:space="preserve">3 years. The application along with the documents  should  reach  the  office  of  the  Special  Secretary-I  to  the </w:t>
      </w:r>
      <w:r>
        <w:rPr>
          <w:rFonts w:ascii="Times New Roman" w:hAnsi="Times New Roman" w:cs="Times New Roman"/>
          <w:color w:val="000000"/>
          <w:w w:val="123"/>
          <w:sz w:val="20"/>
          <w:szCs w:val="20"/>
        </w:rPr>
        <w:t>Government of Sikkim, Department of Health Care, Human Services &amp; Family</w:t>
      </w:r>
    </w:p>
    <w:p w:rsidR="00C002BF" w:rsidRDefault="00292F28">
      <w:pPr>
        <w:tabs>
          <w:tab w:val="left" w:pos="4526"/>
          <w:tab w:val="left" w:pos="6475"/>
        </w:tabs>
        <w:spacing w:before="102" w:after="0" w:line="230" w:lineRule="exact"/>
        <w:ind w:left="2193" w:firstLine="19"/>
      </w:pPr>
      <w:proofErr w:type="gramStart"/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Welfare on or before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w w:val="113"/>
          <w:sz w:val="20"/>
          <w:szCs w:val="20"/>
        </w:rPr>
        <w:t>07th August '2019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w w:val="122"/>
          <w:sz w:val="20"/>
          <w:szCs w:val="20"/>
        </w:rPr>
        <w:t>(Wednesday).</w:t>
      </w:r>
      <w:proofErr w:type="gramEnd"/>
      <w:r>
        <w:rPr>
          <w:rFonts w:ascii="Times New Roman" w:hAnsi="Times New Roman" w:cs="Times New Roman"/>
          <w:b/>
          <w:color w:val="000000"/>
          <w:w w:val="1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Non local candidates</w:t>
      </w:r>
    </w:p>
    <w:p w:rsidR="00C002BF" w:rsidRDefault="00292F28">
      <w:pPr>
        <w:spacing w:before="121" w:after="0" w:line="230" w:lineRule="exact"/>
        <w:ind w:left="2193" w:firstLine="23"/>
      </w:pPr>
      <w:proofErr w:type="gramStart"/>
      <w:r>
        <w:rPr>
          <w:rFonts w:ascii="Times New Roman" w:hAnsi="Times New Roman" w:cs="Times New Roman"/>
          <w:color w:val="000000"/>
          <w:w w:val="123"/>
          <w:sz w:val="20"/>
          <w:szCs w:val="20"/>
        </w:rPr>
        <w:t>may</w:t>
      </w:r>
      <w:proofErr w:type="gramEnd"/>
      <w:r>
        <w:rPr>
          <w:rFonts w:ascii="Times New Roman" w:hAnsi="Times New Roman" w:cs="Times New Roman"/>
          <w:color w:val="000000"/>
          <w:w w:val="123"/>
          <w:sz w:val="20"/>
          <w:szCs w:val="20"/>
        </w:rPr>
        <w:t xml:space="preserve"> also apply for the said post and their application will be considered in case</w:t>
      </w:r>
    </w:p>
    <w:p w:rsidR="00C002BF" w:rsidRDefault="00292F28">
      <w:pPr>
        <w:spacing w:before="111" w:after="0" w:line="230" w:lineRule="exact"/>
        <w:ind w:left="2193"/>
      </w:pPr>
      <w:proofErr w:type="gramStart"/>
      <w:r>
        <w:rPr>
          <w:rFonts w:ascii="Times New Roman" w:hAnsi="Times New Roman" w:cs="Times New Roman"/>
          <w:color w:val="000000"/>
          <w:w w:val="123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w w:val="123"/>
          <w:sz w:val="20"/>
          <w:szCs w:val="20"/>
        </w:rPr>
        <w:t xml:space="preserve"> local candidates are unavailable. The details of the post and contractual</w:t>
      </w:r>
    </w:p>
    <w:p w:rsidR="00C002BF" w:rsidRDefault="00292F28">
      <w:pPr>
        <w:spacing w:before="110" w:after="0" w:line="230" w:lineRule="exact"/>
        <w:ind w:left="2193" w:firstLine="19"/>
      </w:pPr>
      <w:proofErr w:type="gramStart"/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emoluments</w:t>
      </w:r>
      <w:proofErr w:type="gramEnd"/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 are as under:-</w:t>
      </w:r>
    </w:p>
    <w:p w:rsidR="00C002BF" w:rsidRDefault="00C002BF">
      <w:pPr>
        <w:spacing w:after="0" w:line="230" w:lineRule="exact"/>
        <w:ind w:left="2193"/>
        <w:rPr>
          <w:sz w:val="24"/>
          <w:szCs w:val="24"/>
        </w:rPr>
      </w:pPr>
    </w:p>
    <w:p w:rsidR="00C002BF" w:rsidRDefault="00292F28">
      <w:pPr>
        <w:tabs>
          <w:tab w:val="left" w:pos="2788"/>
          <w:tab w:val="left" w:pos="5260"/>
          <w:tab w:val="left" w:pos="7070"/>
          <w:tab w:val="left" w:pos="7761"/>
          <w:tab w:val="left" w:pos="8160"/>
          <w:tab w:val="left" w:pos="9806"/>
        </w:tabs>
        <w:spacing w:before="63" w:after="0" w:line="230" w:lineRule="exact"/>
        <w:ind w:left="2193" w:firstLine="23"/>
      </w:pPr>
      <w:proofErr w:type="gramStart"/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SI.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Name of the post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Subjects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No.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Consolidated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pay</w:t>
      </w:r>
    </w:p>
    <w:p w:rsidR="00C002BF" w:rsidRDefault="00292F28">
      <w:pPr>
        <w:tabs>
          <w:tab w:val="left" w:pos="7060"/>
          <w:tab w:val="left" w:pos="8164"/>
        </w:tabs>
        <w:spacing w:before="78" w:after="0" w:line="230" w:lineRule="exact"/>
        <w:ind w:left="2193" w:firstLine="28"/>
      </w:pP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No.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the post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per month</w:t>
      </w:r>
    </w:p>
    <w:p w:rsidR="00C002BF" w:rsidRDefault="00292F28">
      <w:pPr>
        <w:tabs>
          <w:tab w:val="left" w:pos="2788"/>
          <w:tab w:val="left" w:pos="5255"/>
          <w:tab w:val="left" w:pos="7075"/>
          <w:tab w:val="left" w:pos="8174"/>
        </w:tabs>
        <w:spacing w:before="77" w:after="0" w:line="230" w:lineRule="exact"/>
        <w:ind w:left="2193" w:firstLine="33"/>
      </w:pP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Principal/Dean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Any  branch</w:t>
      </w:r>
      <w:proofErr w:type="gramEnd"/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  of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185000/-</w:t>
      </w:r>
    </w:p>
    <w:p w:rsidR="00C002BF" w:rsidRDefault="00292F28">
      <w:pPr>
        <w:spacing w:before="68" w:after="0" w:line="230" w:lineRule="exact"/>
        <w:ind w:left="5270"/>
      </w:pPr>
      <w:r>
        <w:rPr>
          <w:rFonts w:ascii="Times New Roman" w:hAnsi="Times New Roman" w:cs="Times New Roman"/>
          <w:color w:val="000000"/>
          <w:w w:val="116"/>
          <w:sz w:val="20"/>
          <w:szCs w:val="20"/>
        </w:rPr>
        <w:t>Pharmacy</w:t>
      </w:r>
    </w:p>
    <w:p w:rsidR="00C002BF" w:rsidRDefault="00292F28">
      <w:pPr>
        <w:tabs>
          <w:tab w:val="left" w:pos="2783"/>
          <w:tab w:val="left" w:pos="5270"/>
          <w:tab w:val="left" w:pos="7070"/>
          <w:tab w:val="left" w:pos="8164"/>
        </w:tabs>
        <w:spacing w:before="82" w:after="0" w:line="230" w:lineRule="exact"/>
        <w:ind w:left="2212" w:firstLine="4"/>
      </w:pP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Professor/Associate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Pharmaceutics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170000 /160000/-</w:t>
      </w:r>
    </w:p>
    <w:p w:rsidR="00C002BF" w:rsidRDefault="00292F28">
      <w:pPr>
        <w:spacing w:before="72" w:after="0" w:line="230" w:lineRule="exact"/>
        <w:ind w:left="2212" w:firstLine="571"/>
      </w:pP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Professor</w:t>
      </w:r>
    </w:p>
    <w:p w:rsidR="00C002BF" w:rsidRDefault="00292F28">
      <w:pPr>
        <w:tabs>
          <w:tab w:val="left" w:pos="2788"/>
          <w:tab w:val="left" w:pos="5265"/>
          <w:tab w:val="left" w:pos="7075"/>
          <w:tab w:val="left" w:pos="8174"/>
        </w:tabs>
        <w:spacing w:before="63" w:after="0" w:line="253" w:lineRule="exact"/>
        <w:ind w:left="2212" w:firstLine="4"/>
      </w:pPr>
      <w:r>
        <w:rPr>
          <w:rFonts w:ascii="Times New Roman" w:hAnsi="Times New Roman" w:cs="Times New Roman"/>
          <w:color w:val="000000"/>
          <w:w w:val="121"/>
        </w:rPr>
        <w:t>3</w:t>
      </w: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Professor/Associate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Pharmacology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170000 /160000/-</w:t>
      </w:r>
    </w:p>
    <w:p w:rsidR="00C002BF" w:rsidRDefault="00292F28">
      <w:pPr>
        <w:spacing w:before="73" w:after="0" w:line="230" w:lineRule="exact"/>
        <w:ind w:left="2212" w:firstLine="576"/>
      </w:pP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Professor</w:t>
      </w:r>
    </w:p>
    <w:p w:rsidR="00C002BF" w:rsidRDefault="00292F28">
      <w:pPr>
        <w:tabs>
          <w:tab w:val="left" w:pos="2788"/>
          <w:tab w:val="left" w:pos="5270"/>
          <w:tab w:val="left" w:pos="7075"/>
          <w:tab w:val="left" w:pos="8174"/>
        </w:tabs>
        <w:spacing w:before="53" w:after="0" w:line="253" w:lineRule="exact"/>
        <w:ind w:left="2212"/>
      </w:pPr>
      <w:r>
        <w:rPr>
          <w:rFonts w:ascii="Times New Roman" w:hAnsi="Times New Roman" w:cs="Times New Roman"/>
          <w:color w:val="000000"/>
          <w:w w:val="121"/>
        </w:rPr>
        <w:t>4</w:t>
      </w: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Professor/Associate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Pharmaceutical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170000 /160000/-</w:t>
      </w:r>
    </w:p>
    <w:p w:rsidR="00C002BF" w:rsidRDefault="00292F28">
      <w:pPr>
        <w:tabs>
          <w:tab w:val="left" w:pos="5265"/>
        </w:tabs>
        <w:spacing w:before="69" w:after="0" w:line="230" w:lineRule="exact"/>
        <w:ind w:left="2212" w:firstLine="576"/>
      </w:pP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Professor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Chemistry)</w:t>
      </w:r>
    </w:p>
    <w:p w:rsidR="00C002BF" w:rsidRDefault="00292F28">
      <w:pPr>
        <w:tabs>
          <w:tab w:val="left" w:pos="2783"/>
          <w:tab w:val="left" w:pos="5270"/>
          <w:tab w:val="left" w:pos="7080"/>
          <w:tab w:val="left" w:pos="8179"/>
        </w:tabs>
        <w:spacing w:before="58" w:after="0" w:line="253" w:lineRule="exact"/>
        <w:ind w:left="2212" w:firstLine="4"/>
      </w:pPr>
      <w:r>
        <w:rPr>
          <w:rFonts w:ascii="Times New Roman" w:hAnsi="Times New Roman" w:cs="Times New Roman"/>
          <w:color w:val="000000"/>
          <w:w w:val="121"/>
        </w:rPr>
        <w:t>5</w:t>
      </w: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Professor/Associate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Pharmacognosy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21"/>
          <w:sz w:val="20"/>
          <w:szCs w:val="20"/>
        </w:rPr>
        <w:t>170000 /160000/-</w:t>
      </w:r>
    </w:p>
    <w:p w:rsidR="00C002BF" w:rsidRDefault="00292F28">
      <w:pPr>
        <w:spacing w:before="61" w:after="0" w:line="230" w:lineRule="exact"/>
        <w:ind w:left="2788"/>
      </w:pPr>
      <w:r>
        <w:rPr>
          <w:rFonts w:ascii="Times New Roman" w:hAnsi="Times New Roman" w:cs="Times New Roman"/>
          <w:color w:val="000000"/>
          <w:w w:val="120"/>
          <w:sz w:val="20"/>
          <w:szCs w:val="20"/>
        </w:rPr>
        <w:t>Professor</w:t>
      </w:r>
    </w:p>
    <w:p w:rsidR="00C002BF" w:rsidRDefault="00C002BF">
      <w:pPr>
        <w:spacing w:after="0" w:line="340" w:lineRule="exact"/>
        <w:ind w:left="2222"/>
        <w:rPr>
          <w:sz w:val="24"/>
          <w:szCs w:val="24"/>
        </w:rPr>
      </w:pPr>
    </w:p>
    <w:p w:rsidR="00C002BF" w:rsidRDefault="00292F28">
      <w:pPr>
        <w:spacing w:before="180" w:after="0" w:line="340" w:lineRule="exact"/>
        <w:ind w:left="2222" w:right="1942"/>
        <w:jc w:val="both"/>
      </w:pPr>
      <w:r>
        <w:rPr>
          <w:rFonts w:ascii="Times New Roman" w:hAnsi="Times New Roman" w:cs="Times New Roman"/>
          <w:b/>
          <w:color w:val="000000"/>
          <w:w w:val="117"/>
          <w:sz w:val="20"/>
          <w:szCs w:val="20"/>
        </w:rPr>
        <w:t xml:space="preserve">Note: For any information, candidates may contact </w:t>
      </w:r>
      <w:r>
        <w:rPr>
          <w:rFonts w:ascii="Times New Roman" w:hAnsi="Times New Roman" w:cs="Times New Roman"/>
          <w:color w:val="000000"/>
          <w:w w:val="117"/>
          <w:sz w:val="20"/>
          <w:szCs w:val="20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  <w:w w:val="117"/>
          <w:sz w:val="20"/>
          <w:szCs w:val="20"/>
        </w:rPr>
        <w:t>Tekendra</w:t>
      </w:r>
      <w:proofErr w:type="spellEnd"/>
      <w:r>
        <w:rPr>
          <w:rFonts w:ascii="Times New Roman" w:hAnsi="Times New Roman" w:cs="Times New Roman"/>
          <w:color w:val="000000"/>
          <w:w w:val="117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7"/>
          <w:sz w:val="20"/>
          <w:szCs w:val="20"/>
        </w:rPr>
        <w:t>Rai</w:t>
      </w:r>
      <w:proofErr w:type="spellEnd"/>
      <w:r>
        <w:rPr>
          <w:rFonts w:ascii="Times New Roman" w:hAnsi="Times New Roman" w:cs="Times New Roman"/>
          <w:color w:val="000000"/>
          <w:w w:val="117"/>
          <w:sz w:val="20"/>
          <w:szCs w:val="20"/>
        </w:rPr>
        <w:t xml:space="preserve">, Principal </w:t>
      </w:r>
      <w:r>
        <w:rPr>
          <w:rFonts w:ascii="Times New Roman" w:hAnsi="Times New Roman" w:cs="Times New Roman"/>
          <w:color w:val="000000"/>
          <w:w w:val="116"/>
          <w:sz w:val="20"/>
          <w:szCs w:val="20"/>
        </w:rPr>
        <w:t xml:space="preserve">Pharmacy College,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16"/>
          <w:sz w:val="20"/>
          <w:szCs w:val="20"/>
        </w:rPr>
        <w:t>Rumtek</w:t>
      </w:r>
      <w:proofErr w:type="spellEnd"/>
      <w:proofErr w:type="gramEnd"/>
      <w:r>
        <w:rPr>
          <w:rFonts w:ascii="Times New Roman" w:hAnsi="Times New Roman" w:cs="Times New Roman"/>
          <w:color w:val="000000"/>
          <w:w w:val="116"/>
          <w:sz w:val="20"/>
          <w:szCs w:val="20"/>
        </w:rPr>
        <w:t>. Contact no. 7432042373.</w:t>
      </w:r>
    </w:p>
    <w:p w:rsidR="00C002BF" w:rsidRDefault="00C002BF">
      <w:pPr>
        <w:spacing w:after="0" w:line="230" w:lineRule="exact"/>
        <w:ind w:left="7684"/>
        <w:rPr>
          <w:sz w:val="24"/>
          <w:szCs w:val="24"/>
        </w:rPr>
      </w:pPr>
    </w:p>
    <w:p w:rsidR="00C002BF" w:rsidRDefault="00C002BF">
      <w:pPr>
        <w:spacing w:after="0" w:line="230" w:lineRule="exact"/>
        <w:ind w:left="7684"/>
        <w:rPr>
          <w:sz w:val="24"/>
          <w:szCs w:val="24"/>
        </w:rPr>
      </w:pPr>
    </w:p>
    <w:p w:rsidR="00C002BF" w:rsidRDefault="00C002BF">
      <w:pPr>
        <w:spacing w:after="0" w:line="230" w:lineRule="exact"/>
        <w:ind w:left="7684"/>
        <w:rPr>
          <w:sz w:val="24"/>
          <w:szCs w:val="24"/>
        </w:rPr>
      </w:pPr>
    </w:p>
    <w:p w:rsidR="00C002BF" w:rsidRDefault="00C002BF">
      <w:pPr>
        <w:spacing w:after="0" w:line="230" w:lineRule="exact"/>
        <w:ind w:left="7684"/>
        <w:rPr>
          <w:sz w:val="24"/>
          <w:szCs w:val="24"/>
        </w:rPr>
      </w:pPr>
    </w:p>
    <w:p w:rsidR="00C002BF" w:rsidRDefault="00C002BF">
      <w:pPr>
        <w:spacing w:after="0" w:line="230" w:lineRule="exact"/>
        <w:ind w:left="7684"/>
        <w:rPr>
          <w:sz w:val="24"/>
          <w:szCs w:val="24"/>
        </w:rPr>
      </w:pPr>
    </w:p>
    <w:p w:rsidR="00C002BF" w:rsidRDefault="00292F28">
      <w:pPr>
        <w:spacing w:before="181" w:after="0" w:line="230" w:lineRule="exact"/>
        <w:ind w:left="7684"/>
      </w:pPr>
      <w:r>
        <w:rPr>
          <w:rFonts w:ascii="Times New Roman" w:hAnsi="Times New Roman" w:cs="Times New Roman"/>
          <w:color w:val="000000"/>
          <w:w w:val="114"/>
          <w:sz w:val="20"/>
          <w:szCs w:val="20"/>
        </w:rPr>
        <w:t>Principal Director -ME</w:t>
      </w:r>
    </w:p>
    <w:sectPr w:rsidR="00C002BF" w:rsidSect="00C002BF">
      <w:pgSz w:w="12240" w:h="1580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292F28"/>
    <w:rsid w:val="00455F18"/>
    <w:rsid w:val="008202E3"/>
    <w:rsid w:val="00C002BF"/>
    <w:rsid w:val="00F5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Company>HP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2019-07-16T10:28:00Z</dcterms:created>
  <dcterms:modified xsi:type="dcterms:W3CDTF">2019-07-16T10:31:00Z</dcterms:modified>
</cp:coreProperties>
</file>